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t xml:space="preserve">NIEUWSBRIEF </w:t>
        <w:tab/>
        <w:t>DISTRICT ROTTERDAM september 2022</w:t>
      </w:r>
    </w:p>
    <w:p>
      <w:pPr>
        <w:pStyle w:val="Normal"/>
        <w:rPr>
          <w:sz w:val="22"/>
          <w:szCs w:val="22"/>
        </w:rPr>
      </w:pPr>
      <w:r>
        <w:rPr>
          <w:sz w:val="22"/>
          <w:szCs w:val="22"/>
        </w:rPr>
      </w:r>
    </w:p>
    <w:p>
      <w:pPr>
        <w:pStyle w:val="Kop1"/>
        <w:rPr>
          <w:rFonts w:ascii="Calibri" w:hAnsi="Calibri" w:cs="Calibri" w:asciiTheme="minorHAnsi" w:cstheme="minorHAnsi" w:hAnsiTheme="minorHAnsi"/>
          <w:b/>
          <w:b/>
          <w:bCs/>
          <w:color w:val="538135" w:themeColor="accent6" w:themeShade="bf"/>
        </w:rPr>
      </w:pPr>
      <w:r>
        <w:rPr>
          <w:rFonts w:cs="Calibri" w:ascii="Calibri" w:hAnsi="Calibri" w:asciiTheme="minorHAnsi" w:cstheme="minorHAnsi" w:hAnsiTheme="minorHAnsi"/>
          <w:b/>
          <w:bCs/>
          <w:color w:val="538135" w:themeColor="accent6" w:themeShade="bf"/>
        </w:rPr>
        <w:t>2022-2023</w:t>
        <w:tab/>
        <w:tab/>
        <w:t>Een nieuw bridge seizoen in het district Rotterdam</w:t>
      </w:r>
    </w:p>
    <w:p>
      <w:pPr>
        <w:pStyle w:val="Normal"/>
        <w:rPr>
          <w:sz w:val="22"/>
          <w:szCs w:val="22"/>
        </w:rPr>
      </w:pPr>
      <w:r>
        <w:rPr>
          <w:sz w:val="22"/>
          <w:szCs w:val="22"/>
        </w:rPr>
      </w:r>
    </w:p>
    <w:p>
      <w:pPr>
        <w:pStyle w:val="Normal"/>
        <w:rPr>
          <w:sz w:val="22"/>
          <w:szCs w:val="22"/>
        </w:rPr>
      </w:pPr>
      <w:r>
        <w:rPr>
          <w:sz w:val="22"/>
          <w:szCs w:val="22"/>
        </w:rPr>
        <w:t xml:space="preserve">Daar zijn we weer. </w:t>
      </w:r>
    </w:p>
    <w:p>
      <w:pPr>
        <w:pStyle w:val="Normal"/>
        <w:rPr>
          <w:sz w:val="22"/>
          <w:szCs w:val="22"/>
        </w:rPr>
      </w:pPr>
      <w:r>
        <w:rPr>
          <w:sz w:val="22"/>
          <w:szCs w:val="22"/>
        </w:rPr>
        <w:t xml:space="preserve">Ruim twee jaar lang heeft het bridgen op een laag pitje gestaan. We hebben online gespeeld op BBO, Stepbridge of Realbridge- al of niet met zoom en audioverbindingen voor persoonlijker contact met partner en tafelgenoten – en zodra het kon hebben we weer (op afstand) – live gespeeld aan grote tafels. Met grote tafels en protocollen hoopten we het virus buiten de deur te houden. Maar steeds kwam het weer terug. Zo zagen we onze mooie plannen voor nieuwe krachtmetingen in drives, toernooien en competities de mist in gaan. Steeds weer moesten we terug naar de internet-tafels. Gelukkig kon de lustrum-editie van de Strijd om de Deltabokalen afgelopen jaar wel doorgang vinden en geslaagd was het zeker. Winnaars in de A-groep waren onze gasten uit Kennemerland, gevolgd door De Lombard Roze. De B-groep werd gewonnen door het team van BC Honkvast. Zie ook het verslag en de foto’s op onze website. </w:t>
      </w:r>
    </w:p>
    <w:p>
      <w:pPr>
        <w:pStyle w:val="Normal"/>
        <w:rPr>
          <w:sz w:val="22"/>
          <w:szCs w:val="22"/>
        </w:rPr>
      </w:pPr>
      <w:r>
        <w:rPr>
          <w:sz w:val="22"/>
          <w:szCs w:val="22"/>
        </w:rPr>
        <w:t xml:space="preserve">Helaas moest daarna de viertallencompetitie worden afgebroken, de senioren-paren verhuisde naar Stepbridge en er waren vrije inloopavonden op Stepbridge. De andere competities zijn afgelast. Wel doorgang vond de online-butler, gewonnen door Allard Graafland en Bert van Arendonk. </w:t>
      </w:r>
    </w:p>
    <w:p>
      <w:pPr>
        <w:pStyle w:val="Normal"/>
        <w:rPr>
          <w:sz w:val="22"/>
          <w:szCs w:val="22"/>
        </w:rPr>
      </w:pPr>
      <w:r>
        <w:rPr>
          <w:sz w:val="22"/>
          <w:szCs w:val="22"/>
        </w:rPr>
        <w:t>Toen we in het voorjaar weer mochten spelen bleek het niet meer mogelijk om de afgebroken viertallencompetitie af te maken. Om toch het gevoel vast te houden is een Voorjaars-Viertallen toernooi in het Denksportcentrum Rotterdam georganiseerd, ook gewonnen door Kennemerland met nu Metro Magenta op de 2</w:t>
      </w:r>
      <w:r>
        <w:rPr>
          <w:sz w:val="22"/>
          <w:szCs w:val="22"/>
          <w:vertAlign w:val="superscript"/>
        </w:rPr>
        <w:t>e</w:t>
      </w:r>
      <w:r>
        <w:rPr>
          <w:sz w:val="22"/>
          <w:szCs w:val="22"/>
        </w:rPr>
        <w:t xml:space="preserve"> plaats. Met 18 viertallen was dit een goed bezet evenement en dat voelt fijn.</w:t>
      </w:r>
    </w:p>
    <w:p>
      <w:pPr>
        <w:pStyle w:val="Normal"/>
        <w:rPr>
          <w:sz w:val="22"/>
          <w:szCs w:val="22"/>
        </w:rPr>
      </w:pPr>
      <w:r>
        <w:rPr>
          <w:sz w:val="22"/>
          <w:szCs w:val="22"/>
        </w:rPr>
      </w:r>
    </w:p>
    <w:p>
      <w:pPr>
        <w:pStyle w:val="Normal"/>
        <w:rPr>
          <w:sz w:val="22"/>
          <w:szCs w:val="22"/>
        </w:rPr>
      </w:pPr>
      <w:r>
        <w:rPr>
          <w:sz w:val="22"/>
          <w:szCs w:val="22"/>
        </w:rPr>
        <w:t>Ook voor het seizoen 2022-2023 hebben we weer mooie plannen. Of ze doorgaan? We weten het niet. Het virus is niet weg en het is onduidelijk welke maatregelen genomen worden als het zodanig terug komt dat er weer beperkingen komen. We hopen natuurlijk dat alles door kan gaan. Zo niet dan zullen we bezien of we een vervanging online kunnen organiseren.</w:t>
      </w:r>
    </w:p>
    <w:p>
      <w:pPr>
        <w:pStyle w:val="Normal"/>
        <w:rPr>
          <w:sz w:val="22"/>
          <w:szCs w:val="22"/>
        </w:rPr>
      </w:pPr>
      <w:r>
        <w:rPr>
          <w:sz w:val="22"/>
          <w:szCs w:val="22"/>
        </w:rPr>
      </w:r>
    </w:p>
    <w:p>
      <w:pPr>
        <w:pStyle w:val="Normal"/>
        <w:rPr>
          <w:sz w:val="22"/>
          <w:szCs w:val="22"/>
        </w:rPr>
      </w:pPr>
      <w:r>
        <w:rPr>
          <w:sz w:val="22"/>
          <w:szCs w:val="22"/>
        </w:rPr>
        <w:t>We hebben wel wat dingen geleerd:</w:t>
      </w:r>
    </w:p>
    <w:p>
      <w:pPr>
        <w:pStyle w:val="ListParagraph"/>
        <w:numPr>
          <w:ilvl w:val="0"/>
          <w:numId w:val="2"/>
        </w:numPr>
        <w:rPr>
          <w:sz w:val="22"/>
          <w:szCs w:val="22"/>
        </w:rPr>
      </w:pPr>
      <w:r>
        <w:rPr>
          <w:sz w:val="22"/>
          <w:szCs w:val="22"/>
        </w:rPr>
        <w:t>We spelen niet meer in te kleine of slecht geventileerde ruimten;</w:t>
      </w:r>
    </w:p>
    <w:p>
      <w:pPr>
        <w:pStyle w:val="ListParagraph"/>
        <w:numPr>
          <w:ilvl w:val="0"/>
          <w:numId w:val="2"/>
        </w:numPr>
        <w:rPr>
          <w:sz w:val="22"/>
          <w:szCs w:val="22"/>
        </w:rPr>
      </w:pPr>
      <w:r>
        <w:rPr>
          <w:sz w:val="22"/>
          <w:szCs w:val="22"/>
        </w:rPr>
        <w:t>We proberen de competities zo compact mogelijk te houden met centrale zittingen op bekende plaatsen zodat men weet waar men aan toe is;</w:t>
      </w:r>
    </w:p>
    <w:p>
      <w:pPr>
        <w:pStyle w:val="ListParagraph"/>
        <w:numPr>
          <w:ilvl w:val="0"/>
          <w:numId w:val="2"/>
        </w:numPr>
        <w:rPr>
          <w:sz w:val="22"/>
          <w:szCs w:val="22"/>
        </w:rPr>
      </w:pPr>
      <w:r>
        <w:rPr>
          <w:sz w:val="22"/>
          <w:szCs w:val="22"/>
        </w:rPr>
        <w:t>Geen competitie die op verschillende dagen in de week plaats vindt.</w:t>
      </w:r>
    </w:p>
    <w:p>
      <w:pPr>
        <w:pStyle w:val="Normal"/>
        <w:rPr>
          <w:sz w:val="22"/>
          <w:szCs w:val="22"/>
        </w:rPr>
      </w:pPr>
      <w:r>
        <w:rPr>
          <w:sz w:val="22"/>
          <w:szCs w:val="22"/>
        </w:rPr>
      </w:r>
    </w:p>
    <w:p>
      <w:pPr>
        <w:pStyle w:val="Normal"/>
        <w:rPr>
          <w:sz w:val="22"/>
          <w:szCs w:val="22"/>
        </w:rPr>
      </w:pPr>
      <w:r>
        <w:rPr>
          <w:sz w:val="22"/>
          <w:szCs w:val="22"/>
        </w:rPr>
        <w:t>Wat staat er dit jaar op het programma?</w:t>
      </w:r>
    </w:p>
    <w:p>
      <w:pPr>
        <w:pStyle w:val="ListParagraph"/>
        <w:numPr>
          <w:ilvl w:val="0"/>
          <w:numId w:val="1"/>
        </w:numPr>
        <w:rPr>
          <w:sz w:val="22"/>
          <w:szCs w:val="22"/>
        </w:rPr>
      </w:pPr>
      <w:r>
        <w:rPr>
          <w:sz w:val="22"/>
          <w:szCs w:val="22"/>
        </w:rPr>
        <w:t xml:space="preserve">Cursus gebruik NBB-Rekenprogramma </w:t>
        <w:tab/>
        <w:t>3 woensdagavonden in september</w:t>
      </w:r>
    </w:p>
    <w:p>
      <w:pPr>
        <w:pStyle w:val="ListParagraph"/>
        <w:numPr>
          <w:ilvl w:val="0"/>
          <w:numId w:val="1"/>
        </w:numPr>
        <w:rPr>
          <w:sz w:val="22"/>
          <w:szCs w:val="22"/>
        </w:rPr>
      </w:pPr>
      <w:r>
        <w:rPr>
          <w:sz w:val="22"/>
          <w:szCs w:val="22"/>
        </w:rPr>
        <w:t>De Strijd om de Deltabokalen</w:t>
        <w:tab/>
        <w:tab/>
        <w:t>1 oktober</w:t>
      </w:r>
    </w:p>
    <w:p>
      <w:pPr>
        <w:pStyle w:val="ListParagraph"/>
        <w:numPr>
          <w:ilvl w:val="0"/>
          <w:numId w:val="1"/>
        </w:numPr>
        <w:rPr>
          <w:sz w:val="22"/>
          <w:szCs w:val="22"/>
        </w:rPr>
      </w:pPr>
      <w:r>
        <w:rPr>
          <w:sz w:val="22"/>
          <w:szCs w:val="22"/>
        </w:rPr>
        <w:t>Viertallencompetitie</w:t>
        <w:tab/>
        <w:tab/>
        <w:tab/>
        <w:t>15 oktober – 10 december</w:t>
      </w:r>
    </w:p>
    <w:p>
      <w:pPr>
        <w:pStyle w:val="ListParagraph"/>
        <w:numPr>
          <w:ilvl w:val="0"/>
          <w:numId w:val="1"/>
        </w:numPr>
        <w:rPr>
          <w:sz w:val="22"/>
          <w:szCs w:val="22"/>
        </w:rPr>
      </w:pPr>
      <w:r>
        <w:rPr>
          <w:sz w:val="22"/>
          <w:szCs w:val="22"/>
        </w:rPr>
        <w:t>Gemengde Paren</w:t>
        <w:tab/>
        <w:tab/>
        <w:tab/>
        <w:tab/>
        <w:t>3 avonden eind december</w:t>
      </w:r>
    </w:p>
    <w:p>
      <w:pPr>
        <w:pStyle w:val="ListParagraph"/>
        <w:numPr>
          <w:ilvl w:val="0"/>
          <w:numId w:val="1"/>
        </w:numPr>
        <w:rPr>
          <w:sz w:val="22"/>
          <w:szCs w:val="22"/>
        </w:rPr>
      </w:pPr>
      <w:r>
        <w:rPr>
          <w:sz w:val="22"/>
          <w:szCs w:val="22"/>
        </w:rPr>
        <w:t>Senioren-paren</w:t>
        <w:tab/>
        <w:tab/>
        <w:tab/>
        <w:tab/>
        <w:t>7 woensdagmiddagen januari en februari</w:t>
      </w:r>
    </w:p>
    <w:p>
      <w:pPr>
        <w:pStyle w:val="ListParagraph"/>
        <w:numPr>
          <w:ilvl w:val="0"/>
          <w:numId w:val="1"/>
        </w:numPr>
        <w:rPr>
          <w:sz w:val="22"/>
          <w:szCs w:val="22"/>
        </w:rPr>
      </w:pPr>
      <w:r>
        <w:rPr>
          <w:sz w:val="22"/>
          <w:szCs w:val="22"/>
        </w:rPr>
        <w:t>Open paren</w:t>
        <w:tab/>
        <w:tab/>
        <w:tab/>
        <w:tab/>
        <w:t xml:space="preserve">5 vrijdagavonden in maart </w:t>
      </w:r>
    </w:p>
    <w:p>
      <w:pPr>
        <w:pStyle w:val="ListParagraph"/>
        <w:numPr>
          <w:ilvl w:val="0"/>
          <w:numId w:val="1"/>
        </w:numPr>
        <w:rPr>
          <w:sz w:val="22"/>
          <w:szCs w:val="22"/>
        </w:rPr>
      </w:pPr>
      <w:r>
        <w:rPr>
          <w:sz w:val="22"/>
          <w:szCs w:val="22"/>
        </w:rPr>
        <w:t xml:space="preserve">Kaderdagen (spelregelcursussen) </w:t>
        <w:tab/>
        <w:t>diverse zaterdagochtenden</w:t>
      </w:r>
    </w:p>
    <w:p>
      <w:pPr>
        <w:pStyle w:val="ListParagraph"/>
        <w:numPr>
          <w:ilvl w:val="0"/>
          <w:numId w:val="1"/>
        </w:numPr>
        <w:rPr>
          <w:sz w:val="22"/>
          <w:szCs w:val="22"/>
        </w:rPr>
      </w:pPr>
      <w:r>
        <w:rPr>
          <w:sz w:val="22"/>
          <w:szCs w:val="22"/>
        </w:rPr>
        <w:t>Generatietoernooi en Toekomstdrive</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Cursus gebruik NBB-Rekenprogramma voor beginners</w:t>
      </w:r>
    </w:p>
    <w:p>
      <w:pPr>
        <w:pStyle w:val="Normal"/>
        <w:rPr>
          <w:sz w:val="22"/>
          <w:szCs w:val="22"/>
        </w:rPr>
      </w:pPr>
      <w:r>
        <w:rPr>
          <w:sz w:val="22"/>
          <w:szCs w:val="22"/>
        </w:rPr>
      </w:r>
    </w:p>
    <w:p>
      <w:pPr>
        <w:pStyle w:val="Normal"/>
        <w:rPr>
          <w:sz w:val="22"/>
          <w:szCs w:val="22"/>
        </w:rPr>
      </w:pPr>
      <w:r>
        <w:rPr>
          <w:sz w:val="22"/>
          <w:szCs w:val="22"/>
        </w:rPr>
        <w:t>Van veel verenigingen hebben we gehoord dat een deel, soms zelfs alle leden van de technische commissie gestopt zijn en vervangen zijn door nog onervaren opvolgers. Er blijkt grote behoefte te zijn aan een basiscursus “</w:t>
      </w:r>
      <w:r>
        <w:rPr>
          <w:b/>
          <w:bCs/>
          <w:sz w:val="22"/>
          <w:szCs w:val="22"/>
        </w:rPr>
        <w:t>Gebruik van het NBB-Rekenprogramma</w:t>
      </w:r>
      <w:r>
        <w:rPr>
          <w:sz w:val="22"/>
          <w:szCs w:val="22"/>
        </w:rPr>
        <w:t>”. Marcel Kloppert en Caroline van der Esch hebben een driedelige cursus ontwikkeld waarin genoeg tijd wordt genomen om alle praktische vragen te beantwoorden en waarbij er gelegenheid is om onder begeleiding te oefenen.</w:t>
      </w:r>
    </w:p>
    <w:p>
      <w:pPr>
        <w:pStyle w:val="Normal"/>
        <w:rPr>
          <w:sz w:val="22"/>
          <w:szCs w:val="22"/>
        </w:rPr>
      </w:pPr>
      <w:r>
        <w:rPr>
          <w:sz w:val="22"/>
          <w:szCs w:val="22"/>
        </w:rPr>
        <w:t xml:space="preserve">Deze cursus wordt meteen aan het begin van het seizoen gegeven namelijk op de woensdagavonden 7, 14 en 21 september. </w:t>
      </w:r>
    </w:p>
    <w:p>
      <w:pPr>
        <w:pStyle w:val="Normal"/>
        <w:rPr>
          <w:sz w:val="22"/>
          <w:szCs w:val="22"/>
        </w:rPr>
      </w:pPr>
      <w:r>
        <w:rPr>
          <w:sz w:val="22"/>
          <w:szCs w:val="22"/>
        </w:rPr>
        <w:t>De deelnemers dienen een laptop mee te nemen waarop het NBB-Rekenprogramma is geïnstalleerd met de licentiecode van de vereniging.</w:t>
      </w:r>
    </w:p>
    <w:p>
      <w:pPr>
        <w:pStyle w:val="Normal"/>
        <w:rPr>
          <w:sz w:val="22"/>
          <w:szCs w:val="22"/>
        </w:rPr>
      </w:pPr>
      <w:r>
        <w:rPr>
          <w:sz w:val="22"/>
          <w:szCs w:val="22"/>
        </w:rPr>
      </w:r>
    </w:p>
    <w:p>
      <w:pPr>
        <w:pStyle w:val="Normal"/>
        <w:ind w:left="2124" w:hanging="1416"/>
        <w:rPr/>
      </w:pPr>
      <w:r>
        <w:rPr>
          <w:sz w:val="22"/>
          <w:szCs w:val="22"/>
        </w:rPr>
        <w:t>Aanmelden:</w:t>
        <w:tab/>
        <w:t xml:space="preserve">mail naar Caroline van der Esch: </w:t>
      </w:r>
      <w:hyperlink r:id="rId2">
        <w:r>
          <w:rPr>
            <w:rStyle w:val="Internetkoppeling"/>
            <w:sz w:val="22"/>
            <w:szCs w:val="22"/>
          </w:rPr>
          <w:t>carolinevanderesch@hotmail.com</w:t>
        </w:r>
      </w:hyperlink>
      <w:r>
        <w:rPr>
          <w:sz w:val="22"/>
          <w:szCs w:val="22"/>
        </w:rPr>
        <w:t xml:space="preserve"> o.v.v. vereniging en naam en mailadres de deelnemer. Aanmelden tot uiterlijk 5 september. </w:t>
      </w:r>
    </w:p>
    <w:p>
      <w:pPr>
        <w:pStyle w:val="Normal"/>
        <w:ind w:firstLine="708"/>
        <w:rPr>
          <w:sz w:val="22"/>
          <w:szCs w:val="22"/>
        </w:rPr>
      </w:pPr>
      <w:r>
        <w:rPr>
          <w:sz w:val="22"/>
          <w:szCs w:val="22"/>
        </w:rPr>
        <w:t>Deelname:</w:t>
        <w:tab/>
        <w:t>Maximaal 16 deelnemers</w:t>
      </w:r>
    </w:p>
    <w:p>
      <w:pPr>
        <w:pStyle w:val="Normal"/>
        <w:ind w:firstLine="708"/>
        <w:rPr>
          <w:sz w:val="22"/>
          <w:szCs w:val="22"/>
        </w:rPr>
      </w:pPr>
      <w:r>
        <w:rPr>
          <w:sz w:val="22"/>
          <w:szCs w:val="22"/>
        </w:rPr>
        <w:tab/>
        <w:tab/>
        <w:t>Maximaal 2 plaatsen per vereniging</w:t>
      </w:r>
    </w:p>
    <w:p>
      <w:pPr>
        <w:pStyle w:val="Normal"/>
        <w:ind w:firstLine="708"/>
        <w:rPr>
          <w:sz w:val="22"/>
          <w:szCs w:val="22"/>
        </w:rPr>
      </w:pPr>
      <w:r>
        <w:rPr>
          <w:sz w:val="22"/>
          <w:szCs w:val="22"/>
        </w:rPr>
        <w:t xml:space="preserve">Kosten: </w:t>
        <w:tab/>
        <w:t xml:space="preserve">€50,-- p.p. </w:t>
      </w:r>
    </w:p>
    <w:p>
      <w:pPr>
        <w:pStyle w:val="Normal"/>
        <w:rPr>
          <w:sz w:val="22"/>
          <w:szCs w:val="22"/>
        </w:rPr>
      </w:pPr>
      <w:r>
        <w:rPr>
          <w:sz w:val="22"/>
          <w:szCs w:val="22"/>
        </w:rPr>
      </w:r>
    </w:p>
    <w:p>
      <w:pPr>
        <w:pStyle w:val="Normal"/>
        <w:rPr>
          <w:sz w:val="22"/>
          <w:szCs w:val="22"/>
        </w:rPr>
      </w:pPr>
      <w:r>
        <w:rPr>
          <w:sz w:val="22"/>
          <w:szCs w:val="22"/>
        </w:rPr>
        <w:t>Bij het schrijven van deze nieuwsbrief zijn er nog enkele plaatsen beschikbaar.</w:t>
      </w:r>
    </w:p>
    <w:p>
      <w:pPr>
        <w:pStyle w:val="Normal"/>
        <w:rPr>
          <w:sz w:val="22"/>
          <w:szCs w:val="22"/>
        </w:rPr>
      </w:pPr>
      <w:r>
        <w:rPr>
          <w:sz w:val="22"/>
          <w:szCs w:val="22"/>
        </w:rPr>
      </w:r>
    </w:p>
    <w:p>
      <w:pPr>
        <w:pStyle w:val="Normal"/>
        <w:rPr>
          <w:sz w:val="22"/>
          <w:szCs w:val="22"/>
        </w:rPr>
      </w:pPr>
      <w:r>
        <w:rPr>
          <w:sz w:val="22"/>
          <w:szCs w:val="22"/>
        </w:rPr>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De Strijd om de Deltabokalen</w:t>
      </w:r>
    </w:p>
    <w:p>
      <w:pPr>
        <w:pStyle w:val="Normal"/>
        <w:rPr>
          <w:sz w:val="22"/>
          <w:szCs w:val="22"/>
        </w:rPr>
      </w:pPr>
      <w:r>
        <w:rPr>
          <w:sz w:val="22"/>
          <w:szCs w:val="22"/>
        </w:rPr>
      </w:r>
    </w:p>
    <w:p>
      <w:pPr>
        <w:pStyle w:val="Normal"/>
        <w:rPr>
          <w:sz w:val="22"/>
          <w:szCs w:val="22"/>
        </w:rPr>
      </w:pPr>
      <w:r>
        <w:rPr>
          <w:sz w:val="22"/>
          <w:szCs w:val="22"/>
        </w:rPr>
        <w:t xml:space="preserve">Zaterdag 1 oktober 2022 openen we het competitieseizoen met het viertallentoernooi “De Strijd om de Deltabokalen”. </w:t>
      </w:r>
    </w:p>
    <w:p>
      <w:pPr>
        <w:pStyle w:val="Normal"/>
        <w:rPr>
          <w:sz w:val="22"/>
          <w:szCs w:val="22"/>
        </w:rPr>
      </w:pPr>
      <w:r>
        <w:rPr>
          <w:sz w:val="22"/>
          <w:szCs w:val="22"/>
        </w:rPr>
        <w:t>Dit toernooi wordt gespeeld door verenigingsteams bestaande uit twee paren. De indeling is in 2 groepen: Groep A voor Hoofdklasse en 1</w:t>
      </w:r>
      <w:r>
        <w:rPr>
          <w:sz w:val="22"/>
          <w:szCs w:val="22"/>
          <w:vertAlign w:val="superscript"/>
        </w:rPr>
        <w:t>e</w:t>
      </w:r>
      <w:r>
        <w:rPr>
          <w:sz w:val="22"/>
          <w:szCs w:val="22"/>
        </w:rPr>
        <w:t xml:space="preserve">-klasse teams, Groep B voor 2-klasse teams en clubspelers. In beide categorieën wordt gestreden om de Deltabokaal en zijn er nog meer prijsjes. Als altijd wordt het toernooi afgesloten met een gezellige stamppotmaaltijd tijdens de prijsuitreiking. </w:t>
      </w:r>
    </w:p>
    <w:p>
      <w:pPr>
        <w:pStyle w:val="Normal"/>
        <w:rPr>
          <w:sz w:val="22"/>
          <w:szCs w:val="22"/>
        </w:rPr>
      </w:pPr>
      <w:r>
        <w:rPr>
          <w:sz w:val="22"/>
          <w:szCs w:val="22"/>
        </w:rPr>
      </w:r>
    </w:p>
    <w:p>
      <w:pPr>
        <w:pStyle w:val="Normal"/>
        <w:ind w:firstLine="708"/>
        <w:rPr>
          <w:sz w:val="22"/>
          <w:szCs w:val="22"/>
        </w:rPr>
      </w:pPr>
      <w:r>
        <w:rPr>
          <w:sz w:val="22"/>
          <w:szCs w:val="22"/>
        </w:rPr>
        <w:t xml:space="preserve">Deelname: </w:t>
        <w:tab/>
        <w:tab/>
        <w:t>Maximaal 28 teams, meerdere teams per vereniging toegestaan</w:t>
      </w:r>
    </w:p>
    <w:p>
      <w:pPr>
        <w:pStyle w:val="Normal"/>
        <w:ind w:left="2832" w:hanging="2124"/>
        <w:rPr/>
      </w:pPr>
      <w:r>
        <w:rPr>
          <w:sz w:val="22"/>
          <w:szCs w:val="22"/>
        </w:rPr>
        <w:t>Aanmelden:</w:t>
        <w:tab/>
        <w:t xml:space="preserve">mail van de wedstrijdsecretaris aan </w:t>
      </w:r>
      <w:hyperlink r:id="rId3">
        <w:r>
          <w:rPr>
            <w:rStyle w:val="ListLabel4"/>
            <w:sz w:val="22"/>
            <w:szCs w:val="22"/>
          </w:rPr>
          <w:t>dkl.rotterdam@gmail.com</w:t>
        </w:r>
      </w:hyperlink>
      <w:r>
        <w:rPr>
          <w:sz w:val="22"/>
          <w:szCs w:val="22"/>
        </w:rPr>
        <w:t xml:space="preserve"> o.v.v. teamnaam c.q. -nummer en naam captain, nbb-nummers van de deelnemers en groep A of B. Uiterlijk 25 september, daarna alleen nog telefonisch 06-50214633.</w:t>
      </w:r>
    </w:p>
    <w:p>
      <w:pPr>
        <w:pStyle w:val="Normal"/>
        <w:rPr>
          <w:sz w:val="22"/>
          <w:szCs w:val="22"/>
        </w:rPr>
      </w:pPr>
      <w:r>
        <w:rPr>
          <w:sz w:val="22"/>
          <w:szCs w:val="22"/>
        </w:rPr>
        <w:tab/>
        <w:t>Locatie</w:t>
        <w:tab/>
        <w:tab/>
        <w:tab/>
        <w:t>Denksportcentrum Rotterdam, Kralingseweg 120-126</w:t>
      </w:r>
    </w:p>
    <w:p>
      <w:pPr>
        <w:pStyle w:val="Normal"/>
        <w:rPr>
          <w:sz w:val="22"/>
          <w:szCs w:val="22"/>
        </w:rPr>
      </w:pPr>
      <w:r>
        <w:rPr>
          <w:sz w:val="22"/>
          <w:szCs w:val="22"/>
        </w:rPr>
        <w:tab/>
        <w:t>Wedstrijdleiding</w:t>
        <w:tab/>
        <w:t>Harry Geelen</w:t>
      </w:r>
    </w:p>
    <w:p>
      <w:pPr>
        <w:pStyle w:val="Normal"/>
        <w:rPr>
          <w:sz w:val="22"/>
          <w:szCs w:val="22"/>
        </w:rPr>
      </w:pPr>
      <w:r>
        <w:rPr>
          <w:sz w:val="22"/>
          <w:szCs w:val="22"/>
        </w:rPr>
        <w:tab/>
        <w:t>Aanvang</w:t>
        <w:tab/>
        <w:tab/>
        <w:t xml:space="preserve">Aanmelden vanaf 12:00 </w:t>
      </w:r>
    </w:p>
    <w:p>
      <w:pPr>
        <w:pStyle w:val="Normal"/>
        <w:ind w:left="2124" w:firstLine="708"/>
        <w:rPr>
          <w:sz w:val="22"/>
          <w:szCs w:val="22"/>
        </w:rPr>
      </w:pPr>
      <w:r>
        <w:rPr>
          <w:sz w:val="22"/>
          <w:szCs w:val="22"/>
        </w:rPr>
        <w:t>Eerste kaart 12:45</w:t>
      </w:r>
    </w:p>
    <w:p>
      <w:pPr>
        <w:pStyle w:val="Normal"/>
        <w:rPr>
          <w:sz w:val="22"/>
          <w:szCs w:val="22"/>
        </w:rPr>
      </w:pPr>
      <w:r>
        <w:rPr>
          <w:sz w:val="22"/>
          <w:szCs w:val="22"/>
        </w:rPr>
        <w:tab/>
        <w:t>Einde</w:t>
        <w:tab/>
        <w:tab/>
        <w:tab/>
        <w:t>circa 17:30 waarna stamppotmaaltijd en prijsuitreiking</w:t>
      </w:r>
    </w:p>
    <w:p>
      <w:pPr>
        <w:pStyle w:val="Normal"/>
        <w:rPr>
          <w:sz w:val="22"/>
          <w:szCs w:val="22"/>
        </w:rPr>
      </w:pPr>
      <w:r>
        <w:rPr>
          <w:sz w:val="22"/>
          <w:szCs w:val="22"/>
        </w:rPr>
      </w:r>
    </w:p>
    <w:p>
      <w:pPr>
        <w:pStyle w:val="Normal"/>
        <w:rPr>
          <w:sz w:val="22"/>
          <w:szCs w:val="22"/>
        </w:rPr>
      </w:pPr>
      <w:r>
        <w:rPr>
          <w:sz w:val="22"/>
          <w:szCs w:val="22"/>
        </w:rPr>
        <w:t>Zie ook de Flyer op de internetsite van het district 5.bridge.nl</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Viertallencompetitie</w:t>
      </w:r>
    </w:p>
    <w:p>
      <w:pPr>
        <w:pStyle w:val="Normal"/>
        <w:rPr>
          <w:sz w:val="22"/>
          <w:szCs w:val="22"/>
        </w:rPr>
      </w:pPr>
      <w:r>
        <w:rPr>
          <w:sz w:val="22"/>
          <w:szCs w:val="22"/>
        </w:rPr>
        <w:t xml:space="preserve">De viertallencompetitie – twee paren van het ene team tegen twee paren van het andere team. De meest eerlijke vergelijking die we bij het bridgen kennen. </w:t>
      </w:r>
    </w:p>
    <w:p>
      <w:pPr>
        <w:pStyle w:val="Normal"/>
        <w:ind w:left="708" w:hanging="0"/>
        <w:rPr>
          <w:sz w:val="22"/>
          <w:szCs w:val="22"/>
        </w:rPr>
      </w:pPr>
      <w:r>
        <w:rPr>
          <w:sz w:val="22"/>
          <w:szCs w:val="22"/>
        </w:rPr>
        <w:t>“</w:t>
      </w:r>
      <w:r>
        <w:rPr>
          <w:sz w:val="22"/>
          <w:szCs w:val="22"/>
        </w:rPr>
        <w:t xml:space="preserve">Wat hebben onze teamgenoten met de NZ-handen gescoord toen wij in OW 3-Ruiten openden en gedoubleerd mochten spelen”?  </w:t>
      </w:r>
    </w:p>
    <w:p>
      <w:pPr>
        <w:pStyle w:val="Normal"/>
        <w:rPr>
          <w:sz w:val="22"/>
          <w:szCs w:val="22"/>
        </w:rPr>
      </w:pPr>
      <w:r>
        <w:rPr>
          <w:sz w:val="22"/>
          <w:szCs w:val="22"/>
        </w:rPr>
        <w:t xml:space="preserve">De competitie in het seizoen 2022-2023 start op zaterdag 15 oktober met twee zittingen in het Bridge- en Biljardcentrum de Hoog in Gouda, waarna centraal gespeeld wordt op drie woensdagavonden: 2-11, 16-11 en 30-11. De twee slotzittingen vinden plaats op zaterdag 10 december bij het Denksportcentrum Rotterdam. Dit natuurlijk als er inderdaad 8 teams per klasse kunnen worden gevormd. </w:t>
      </w:r>
    </w:p>
    <w:p>
      <w:pPr>
        <w:pStyle w:val="Normal"/>
        <w:rPr>
          <w:sz w:val="22"/>
          <w:szCs w:val="22"/>
        </w:rPr>
      </w:pPr>
      <w:r>
        <w:rPr>
          <w:sz w:val="22"/>
          <w:szCs w:val="22"/>
        </w:rPr>
        <w:t xml:space="preserve">Uitgangspuntvoor de indeling van de teams in klassen zijn de rechten op deelname in de diverse klassen zoals die zijn ontstaan na de laatste normaal afgesloten competitie 2019-2020. </w:t>
      </w:r>
    </w:p>
    <w:p>
      <w:pPr>
        <w:pStyle w:val="Normal"/>
        <w:rPr>
          <w:sz w:val="22"/>
          <w:szCs w:val="22"/>
        </w:rPr>
      </w:pPr>
      <w:r>
        <w:rPr>
          <w:sz w:val="22"/>
          <w:szCs w:val="22"/>
        </w:rPr>
        <w:t>Hoofdklasse:</w:t>
        <w:tab/>
        <w:t>Metro 1 &amp; 2, Lombard 8 &amp; 9, Never Down 1, Lekkerkerk 1, Schollevaar 1</w:t>
      </w:r>
    </w:p>
    <w:p>
      <w:pPr>
        <w:pStyle w:val="Normal"/>
        <w:ind w:left="1416" w:hanging="1416"/>
        <w:rPr>
          <w:sz w:val="22"/>
          <w:szCs w:val="22"/>
        </w:rPr>
      </w:pPr>
      <w:r>
        <w:rPr>
          <w:sz w:val="22"/>
          <w:szCs w:val="22"/>
        </w:rPr>
        <w:t>1</w:t>
      </w:r>
      <w:r>
        <w:rPr>
          <w:sz w:val="22"/>
          <w:szCs w:val="22"/>
          <w:vertAlign w:val="superscript"/>
        </w:rPr>
        <w:t>e</w:t>
      </w:r>
      <w:r>
        <w:rPr>
          <w:sz w:val="22"/>
          <w:szCs w:val="22"/>
        </w:rPr>
        <w:t xml:space="preserve"> Klasse:</w:t>
        <w:tab/>
        <w:t>Ommoord Pas Fumer 1, Bridgekring ’35 -1, Lekkerkerk 2, NRBC Capelle 1, Waddinxveen 1, Honkvast 1 &amp; 2, Metro 3 &amp; 4, Lombard 10, Never Down 2, Bridgekring Ons Genoegen 1</w:t>
      </w:r>
    </w:p>
    <w:p>
      <w:pPr>
        <w:pStyle w:val="Normal"/>
        <w:rPr>
          <w:sz w:val="22"/>
          <w:szCs w:val="22"/>
        </w:rPr>
      </w:pPr>
      <w:r>
        <w:rPr>
          <w:sz w:val="22"/>
          <w:szCs w:val="22"/>
        </w:rPr>
        <w:t>2</w:t>
      </w:r>
      <w:r>
        <w:rPr>
          <w:sz w:val="22"/>
          <w:szCs w:val="22"/>
          <w:vertAlign w:val="superscript"/>
        </w:rPr>
        <w:t>e</w:t>
      </w:r>
      <w:r>
        <w:rPr>
          <w:sz w:val="22"/>
          <w:szCs w:val="22"/>
        </w:rPr>
        <w:t xml:space="preserve"> Klasse:</w:t>
        <w:tab/>
        <w:t>Vrije inschrijving</w:t>
      </w:r>
    </w:p>
    <w:p>
      <w:pPr>
        <w:pStyle w:val="Normal"/>
        <w:rPr>
          <w:sz w:val="22"/>
          <w:szCs w:val="22"/>
        </w:rPr>
      </w:pPr>
      <w:r>
        <w:rPr>
          <w:sz w:val="22"/>
          <w:szCs w:val="22"/>
        </w:rPr>
      </w:r>
    </w:p>
    <w:p>
      <w:pPr>
        <w:pStyle w:val="Normal"/>
        <w:rPr>
          <w:sz w:val="22"/>
          <w:szCs w:val="22"/>
        </w:rPr>
      </w:pPr>
      <w:r>
        <w:rPr>
          <w:sz w:val="22"/>
          <w:szCs w:val="22"/>
        </w:rPr>
        <w:t xml:space="preserve">Zoals altijd is er de mogelijkheid om in overleg met de DKL te besluiten tot een andere indeling, hoger of lager. De sterkte van de deelnemers is hierin leidend. Indien nodig zal het bestuur een team aanwijzen om de Hoofdklasse op een even aantal teams te brengen. </w:t>
      </w:r>
    </w:p>
    <w:p>
      <w:pPr>
        <w:pStyle w:val="Normal"/>
        <w:rPr>
          <w:sz w:val="22"/>
          <w:szCs w:val="22"/>
        </w:rPr>
      </w:pPr>
      <w:r>
        <w:rPr>
          <w:sz w:val="22"/>
          <w:szCs w:val="22"/>
        </w:rPr>
      </w:r>
    </w:p>
    <w:p>
      <w:pPr>
        <w:pStyle w:val="Normal"/>
        <w:rPr/>
      </w:pPr>
      <w:r>
        <w:rPr>
          <w:sz w:val="22"/>
          <w:szCs w:val="22"/>
        </w:rPr>
        <w:t xml:space="preserve">Inschrijving door aanmelding door de (wedstrijd)secretaris van de vereniging in de inschrijfmodule van mijnnbb (zie hieronder). Voor meer informatie mail </w:t>
      </w:r>
      <w:hyperlink r:id="rId4">
        <w:r>
          <w:rPr>
            <w:rStyle w:val="Internetkoppeling"/>
            <w:sz w:val="22"/>
            <w:szCs w:val="22"/>
          </w:rPr>
          <w:t>dkl.rotterdam@gmail.com</w:t>
        </w:r>
      </w:hyperlink>
      <w:r>
        <w:rPr>
          <w:sz w:val="22"/>
          <w:szCs w:val="22"/>
        </w:rPr>
        <w:t xml:space="preserve"> of bel 06 50214633. Inschrijven s.v.p. voor 6 oktober.</w:t>
      </w:r>
    </w:p>
    <w:p>
      <w:pPr>
        <w:pStyle w:val="Normal"/>
        <w:rPr>
          <w:sz w:val="22"/>
          <w:szCs w:val="22"/>
        </w:rPr>
      </w:pPr>
      <w:r>
        <w:rPr>
          <w:sz w:val="22"/>
          <w:szCs w:val="22"/>
        </w:rPr>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Gemengde Paren</w:t>
      </w:r>
    </w:p>
    <w:p>
      <w:pPr>
        <w:pStyle w:val="Normal"/>
        <w:rPr>
          <w:sz w:val="22"/>
          <w:szCs w:val="22"/>
        </w:rPr>
      </w:pPr>
      <w:r>
        <w:rPr>
          <w:sz w:val="22"/>
          <w:szCs w:val="22"/>
        </w:rPr>
        <w:t xml:space="preserve">Op 3 woensdagavonden in december, staat de Gemengde Parencompetitie op het programma. De locatie wordt nog bekend gemaakt. </w:t>
      </w:r>
    </w:p>
    <w:p>
      <w:pPr>
        <w:pStyle w:val="Normal"/>
        <w:rPr>
          <w:sz w:val="22"/>
          <w:szCs w:val="22"/>
        </w:rPr>
      </w:pPr>
      <w:r>
        <w:rPr>
          <w:sz w:val="22"/>
          <w:szCs w:val="22"/>
        </w:rPr>
        <w:tab/>
      </w:r>
    </w:p>
    <w:p>
      <w:pPr>
        <w:pStyle w:val="Normal"/>
        <w:rPr>
          <w:sz w:val="22"/>
          <w:szCs w:val="22"/>
        </w:rPr>
      </w:pPr>
      <w:r>
        <w:rPr>
          <w:sz w:val="22"/>
          <w:szCs w:val="22"/>
        </w:rPr>
        <w:tab/>
        <w:t>Waar</w:t>
        <w:tab/>
        <w:tab/>
        <w:tab/>
        <w:t>n.t.b.</w:t>
      </w:r>
    </w:p>
    <w:p>
      <w:pPr>
        <w:pStyle w:val="Normal"/>
        <w:ind w:firstLine="708"/>
        <w:rPr>
          <w:sz w:val="22"/>
          <w:szCs w:val="22"/>
        </w:rPr>
      </w:pPr>
      <w:r>
        <w:rPr>
          <w:sz w:val="22"/>
          <w:szCs w:val="22"/>
        </w:rPr>
        <w:t>Wanneer</w:t>
        <w:tab/>
        <w:tab/>
        <w:t>14, 21 en 28</w:t>
      </w:r>
      <w:r>
        <w:rPr>
          <w:sz w:val="22"/>
          <w:szCs w:val="22"/>
          <w:vertAlign w:val="superscript"/>
        </w:rPr>
        <w:t xml:space="preserve"> </w:t>
      </w:r>
      <w:r>
        <w:rPr>
          <w:sz w:val="22"/>
          <w:szCs w:val="22"/>
        </w:rPr>
        <w:t>december</w:t>
      </w:r>
    </w:p>
    <w:p>
      <w:pPr>
        <w:pStyle w:val="Normal"/>
        <w:ind w:firstLine="708"/>
        <w:rPr>
          <w:sz w:val="22"/>
          <w:szCs w:val="22"/>
        </w:rPr>
      </w:pPr>
      <w:r>
        <w:rPr>
          <w:sz w:val="22"/>
          <w:szCs w:val="22"/>
        </w:rPr>
        <w:t>Aanvang</w:t>
        <w:tab/>
        <w:tab/>
        <w:t>19:30</w:t>
      </w:r>
    </w:p>
    <w:p>
      <w:pPr>
        <w:pStyle w:val="Normal"/>
        <w:ind w:firstLine="708"/>
        <w:rPr>
          <w:sz w:val="22"/>
          <w:szCs w:val="22"/>
        </w:rPr>
      </w:pPr>
      <w:r>
        <w:rPr>
          <w:sz w:val="22"/>
          <w:szCs w:val="22"/>
        </w:rPr>
        <w:t>Deelname</w:t>
        <w:tab/>
        <w:tab/>
        <w:t>Iedere man-vrouw combinatie</w:t>
      </w:r>
    </w:p>
    <w:p>
      <w:pPr>
        <w:pStyle w:val="Normal"/>
        <w:rPr>
          <w:sz w:val="22"/>
          <w:szCs w:val="22"/>
        </w:rPr>
      </w:pPr>
      <w:r>
        <w:rPr>
          <w:sz w:val="22"/>
          <w:szCs w:val="22"/>
        </w:rPr>
        <w:tab/>
        <w:t>Wedstrijdleiding</w:t>
        <w:tab/>
        <w:t>Harry Geelen</w:t>
      </w:r>
    </w:p>
    <w:p>
      <w:pPr>
        <w:pStyle w:val="Normal"/>
        <w:ind w:firstLine="708"/>
        <w:rPr>
          <w:sz w:val="22"/>
          <w:szCs w:val="22"/>
        </w:rPr>
      </w:pPr>
      <w:r>
        <w:rPr>
          <w:sz w:val="22"/>
          <w:szCs w:val="22"/>
        </w:rPr>
        <w:t>Aanmelden</w:t>
        <w:tab/>
        <w:tab/>
        <w:t>Mail dkl.rotterdam@gmail.com</w:t>
      </w:r>
    </w:p>
    <w:p>
      <w:pPr>
        <w:pStyle w:val="Normal"/>
        <w:ind w:firstLine="708"/>
        <w:rPr>
          <w:sz w:val="22"/>
          <w:szCs w:val="22"/>
        </w:rPr>
      </w:pPr>
      <w:r>
        <w:rPr>
          <w:sz w:val="22"/>
          <w:szCs w:val="22"/>
        </w:rPr>
        <w:t>Kosten</w:t>
        <w:tab/>
        <w:t>deelname</w:t>
        <w:tab/>
        <w:t>€ 20,- per paar</w:t>
      </w:r>
    </w:p>
    <w:p>
      <w:pPr>
        <w:pStyle w:val="Normal"/>
        <w:ind w:firstLine="708"/>
        <w:rPr>
          <w:sz w:val="22"/>
          <w:szCs w:val="22"/>
        </w:rPr>
      </w:pPr>
      <w:r>
        <w:rPr>
          <w:sz w:val="22"/>
          <w:szCs w:val="22"/>
        </w:rPr>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Senioren-paren</w:t>
      </w:r>
    </w:p>
    <w:p>
      <w:pPr>
        <w:pStyle w:val="Normal"/>
        <w:rPr>
          <w:sz w:val="22"/>
          <w:szCs w:val="22"/>
        </w:rPr>
      </w:pPr>
      <w:r>
        <w:rPr>
          <w:sz w:val="22"/>
          <w:szCs w:val="22"/>
        </w:rPr>
        <w:t>Dit is een traditioneel goed bezette competitie, zowel online als live. Dit jaar gepland op iedere woensdagmiddag van 4 januari tot en met 15 februari (7 zittingen). De beste vier resultaten tellen voor de eindstand. Het is dus mogelijk om een zitting over te slaan als dat om welke reden dan ook beter uitkomt. De winnaars worden afgevaardigd naar de eerstvolgende landelijke seniorencompetitie.</w:t>
      </w:r>
    </w:p>
    <w:p>
      <w:pPr>
        <w:pStyle w:val="Normal"/>
        <w:rPr>
          <w:sz w:val="22"/>
          <w:szCs w:val="22"/>
        </w:rPr>
      </w:pPr>
      <w:r>
        <w:rPr>
          <w:sz w:val="22"/>
          <w:szCs w:val="22"/>
        </w:rPr>
      </w:r>
    </w:p>
    <w:p>
      <w:pPr>
        <w:pStyle w:val="Normal"/>
        <w:rPr>
          <w:sz w:val="22"/>
          <w:szCs w:val="22"/>
        </w:rPr>
      </w:pPr>
      <w:r>
        <w:rPr>
          <w:sz w:val="22"/>
          <w:szCs w:val="22"/>
        </w:rPr>
        <w:tab/>
        <w:t>Waar</w:t>
        <w:tab/>
        <w:tab/>
        <w:tab/>
        <w:t>n.t.b.</w:t>
      </w:r>
    </w:p>
    <w:p>
      <w:pPr>
        <w:pStyle w:val="Normal"/>
        <w:ind w:firstLine="708"/>
        <w:rPr>
          <w:sz w:val="22"/>
          <w:szCs w:val="22"/>
        </w:rPr>
      </w:pPr>
      <w:r>
        <w:rPr>
          <w:sz w:val="22"/>
          <w:szCs w:val="22"/>
        </w:rPr>
        <w:t>Wanneer</w:t>
        <w:tab/>
        <w:tab/>
        <w:t>4, 11, 18, 25 januari en 1, 8 en 15 februari</w:t>
      </w:r>
    </w:p>
    <w:p>
      <w:pPr>
        <w:pStyle w:val="Normal"/>
        <w:ind w:firstLine="708"/>
        <w:rPr>
          <w:sz w:val="22"/>
          <w:szCs w:val="22"/>
        </w:rPr>
      </w:pPr>
      <w:r>
        <w:rPr>
          <w:sz w:val="22"/>
          <w:szCs w:val="22"/>
        </w:rPr>
        <w:t>Aanvang</w:t>
        <w:tab/>
        <w:tab/>
        <w:t>13:00</w:t>
      </w:r>
    </w:p>
    <w:p>
      <w:pPr>
        <w:pStyle w:val="Normal"/>
        <w:ind w:firstLine="708"/>
        <w:rPr>
          <w:sz w:val="22"/>
          <w:szCs w:val="22"/>
        </w:rPr>
      </w:pPr>
      <w:r>
        <w:rPr>
          <w:sz w:val="22"/>
          <w:szCs w:val="22"/>
        </w:rPr>
        <w:t>Deelname</w:t>
        <w:tab/>
        <w:tab/>
        <w:t>Deelnemers dienen geboren te zijn in 1960 of eerder</w:t>
      </w:r>
    </w:p>
    <w:p>
      <w:pPr>
        <w:pStyle w:val="Normal"/>
        <w:ind w:left="2832" w:firstLine="16"/>
        <w:rPr>
          <w:sz w:val="22"/>
          <w:szCs w:val="22"/>
        </w:rPr>
      </w:pPr>
      <w:r>
        <w:rPr>
          <w:sz w:val="22"/>
          <w:szCs w:val="22"/>
        </w:rPr>
        <w:t>Jongere deelnemers zijn toegestaan maar spelen buiten mededinging</w:t>
      </w:r>
    </w:p>
    <w:p>
      <w:pPr>
        <w:pStyle w:val="Normal"/>
        <w:rPr>
          <w:sz w:val="22"/>
          <w:szCs w:val="22"/>
        </w:rPr>
      </w:pPr>
      <w:r>
        <w:rPr>
          <w:sz w:val="22"/>
          <w:szCs w:val="22"/>
        </w:rPr>
        <w:tab/>
        <w:t>Wedstrijdleiding</w:t>
        <w:tab/>
        <w:t>Caroline van der Esch</w:t>
      </w:r>
    </w:p>
    <w:p>
      <w:pPr>
        <w:pStyle w:val="Normal"/>
        <w:ind w:left="2832" w:hanging="2124"/>
        <w:rPr/>
      </w:pPr>
      <w:r>
        <w:rPr>
          <w:sz w:val="22"/>
          <w:szCs w:val="22"/>
        </w:rPr>
        <w:t>Aanmelden</w:t>
        <w:tab/>
        <w:t xml:space="preserve">Mail </w:t>
      </w:r>
      <w:hyperlink r:id="rId5">
        <w:r>
          <w:rPr>
            <w:rStyle w:val="Internetkoppeling"/>
            <w:sz w:val="22"/>
            <w:szCs w:val="22"/>
          </w:rPr>
          <w:t>carolinevanderesch@gmail.com</w:t>
        </w:r>
      </w:hyperlink>
      <w:r>
        <w:rPr>
          <w:sz w:val="22"/>
          <w:szCs w:val="22"/>
        </w:rPr>
        <w:t xml:space="preserve"> of dkl.rotterdam@gmail.com</w:t>
      </w:r>
    </w:p>
    <w:p>
      <w:pPr>
        <w:pStyle w:val="Normal"/>
        <w:ind w:firstLine="708"/>
        <w:rPr>
          <w:sz w:val="22"/>
          <w:szCs w:val="22"/>
        </w:rPr>
      </w:pPr>
      <w:r>
        <w:rPr>
          <w:sz w:val="22"/>
          <w:szCs w:val="22"/>
        </w:rPr>
        <w:t>Kosten</w:t>
        <w:tab/>
        <w:t>deelname</w:t>
        <w:tab/>
        <w:t>€ 50,- per paar</w:t>
      </w:r>
    </w:p>
    <w:p>
      <w:pPr>
        <w:pStyle w:val="Normal"/>
        <w:rPr>
          <w:sz w:val="22"/>
          <w:szCs w:val="22"/>
        </w:rPr>
      </w:pPr>
      <w:r>
        <w:rPr>
          <w:sz w:val="22"/>
          <w:szCs w:val="22"/>
        </w:rPr>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Open paren</w:t>
      </w:r>
    </w:p>
    <w:p>
      <w:pPr>
        <w:pStyle w:val="Normal"/>
        <w:rPr>
          <w:sz w:val="22"/>
          <w:szCs w:val="22"/>
        </w:rPr>
      </w:pPr>
      <w:r>
        <w:rPr>
          <w:sz w:val="22"/>
          <w:szCs w:val="22"/>
        </w:rPr>
        <w:t>De Open Paren competitie bestaat uit 5 zittingen op vrijdagavonden om de week in het voorjaar. Men speelt over de totale competitie een gelijk aantal spellen tegen alle andere deelnemers. De kampioen promoveert naar de 2</w:t>
      </w:r>
      <w:r>
        <w:rPr>
          <w:sz w:val="22"/>
          <w:szCs w:val="22"/>
          <w:vertAlign w:val="superscript"/>
        </w:rPr>
        <w:t>e</w:t>
      </w:r>
      <w:r>
        <w:rPr>
          <w:sz w:val="22"/>
          <w:szCs w:val="22"/>
        </w:rPr>
        <w:t xml:space="preserve"> divisie paren. </w:t>
      </w:r>
    </w:p>
    <w:p>
      <w:pPr>
        <w:pStyle w:val="Normal"/>
        <w:rPr>
          <w:sz w:val="22"/>
          <w:szCs w:val="22"/>
        </w:rPr>
      </w:pPr>
      <w:r>
        <w:rPr>
          <w:sz w:val="22"/>
          <w:szCs w:val="22"/>
        </w:rPr>
      </w:r>
    </w:p>
    <w:p>
      <w:pPr>
        <w:pStyle w:val="Normal"/>
        <w:rPr>
          <w:sz w:val="22"/>
          <w:szCs w:val="22"/>
        </w:rPr>
      </w:pPr>
      <w:r>
        <w:rPr>
          <w:sz w:val="22"/>
          <w:szCs w:val="22"/>
        </w:rPr>
        <w:tab/>
        <w:t>Waar:</w:t>
        <w:tab/>
        <w:tab/>
        <w:tab/>
        <w:t>Denksportcentrum Rotterdam</w:t>
      </w:r>
    </w:p>
    <w:p>
      <w:pPr>
        <w:pStyle w:val="Normal"/>
        <w:rPr>
          <w:sz w:val="22"/>
          <w:szCs w:val="22"/>
        </w:rPr>
      </w:pPr>
      <w:r>
        <w:rPr>
          <w:sz w:val="22"/>
          <w:szCs w:val="22"/>
        </w:rPr>
        <w:tab/>
        <w:t>Wanneer:</w:t>
        <w:tab/>
        <w:tab/>
        <w:t>24 februari, 10 maart, 24 maart, 7 april, 21 april</w:t>
      </w:r>
    </w:p>
    <w:p>
      <w:pPr>
        <w:pStyle w:val="Normal"/>
        <w:rPr>
          <w:sz w:val="22"/>
          <w:szCs w:val="22"/>
        </w:rPr>
      </w:pPr>
      <w:r>
        <w:rPr>
          <w:sz w:val="22"/>
          <w:szCs w:val="22"/>
        </w:rPr>
        <w:tab/>
        <w:t>Aanvang:</w:t>
        <w:tab/>
        <w:tab/>
        <w:t xml:space="preserve">19:30 </w:t>
      </w:r>
    </w:p>
    <w:p>
      <w:pPr>
        <w:pStyle w:val="Normal"/>
        <w:rPr>
          <w:sz w:val="22"/>
          <w:szCs w:val="22"/>
        </w:rPr>
      </w:pPr>
      <w:r>
        <w:rPr>
          <w:sz w:val="22"/>
          <w:szCs w:val="22"/>
        </w:rPr>
        <w:tab/>
        <w:t>Wedstrijdleiding</w:t>
        <w:tab/>
        <w:t>Harry Geelen</w:t>
      </w:r>
    </w:p>
    <w:p>
      <w:pPr>
        <w:pStyle w:val="Normal"/>
        <w:ind w:left="2832" w:hanging="2124"/>
        <w:rPr>
          <w:sz w:val="22"/>
          <w:szCs w:val="22"/>
        </w:rPr>
      </w:pPr>
      <w:r>
        <w:rPr>
          <w:sz w:val="22"/>
          <w:szCs w:val="22"/>
        </w:rPr>
        <w:t>Aanmelden</w:t>
        <w:tab/>
        <w:t>Inschrijven via de inschrijfmodule op mijnnbb of mail dkl.rotterdam@gmail.com</w:t>
      </w:r>
    </w:p>
    <w:p>
      <w:pPr>
        <w:pStyle w:val="Normal"/>
        <w:rPr>
          <w:sz w:val="22"/>
          <w:szCs w:val="22"/>
        </w:rPr>
      </w:pPr>
      <w:r>
        <w:rPr>
          <w:sz w:val="22"/>
          <w:szCs w:val="22"/>
        </w:rPr>
        <w:tab/>
        <w:t>Kosten</w:t>
        <w:tab/>
        <w:tab/>
        <w:tab/>
        <w:t>€ 35,- per paar</w:t>
      </w:r>
    </w:p>
    <w:p>
      <w:pPr>
        <w:pStyle w:val="Normal"/>
        <w:rPr>
          <w:sz w:val="22"/>
          <w:szCs w:val="22"/>
        </w:rPr>
      </w:pPr>
      <w:r>
        <w:rPr>
          <w:sz w:val="22"/>
          <w:szCs w:val="22"/>
        </w:rPr>
        <w:tab/>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 xml:space="preserve">Kaderdagen (spelregelcursussen) </w:t>
      </w:r>
    </w:p>
    <w:p>
      <w:pPr>
        <w:pStyle w:val="Normal"/>
        <w:rPr>
          <w:sz w:val="22"/>
          <w:szCs w:val="22"/>
        </w:rPr>
      </w:pPr>
      <w:r>
        <w:rPr>
          <w:sz w:val="22"/>
          <w:szCs w:val="22"/>
        </w:rPr>
        <w:t>De kaderdagen zijn bedoeld om de kennis van de spelregels en het organiseren van bridgedrives en -evenementen bij het technisch-kader (de club organisatoren) op een hoger niveau te brengen. Op de agenda staan 3 zaterdagen voor het verbeteren van de kennis over de spelregels. Het idee is om steeds een specifiek onderwerp te laten toelichten door een specialist waarna we een aantal live-arbitrages doen die daarna besproken worden. Natuurlijk is er ook de mogelijkheid om specifieke vragen voor te leggen en te bespreken.</w:t>
      </w:r>
    </w:p>
    <w:p>
      <w:pPr>
        <w:pStyle w:val="Normal"/>
        <w:rPr>
          <w:sz w:val="22"/>
          <w:szCs w:val="22"/>
        </w:rPr>
      </w:pPr>
      <w:r>
        <w:rPr>
          <w:sz w:val="22"/>
          <w:szCs w:val="22"/>
        </w:rPr>
        <w:t xml:space="preserve">Voorlopig gepland op 13 november, 14 januari en 18 maart. Op de website van het district kondigen we tijdig aan welke onderwerpen en specialisten langs komen en waar de bijenkomst plaats vindt. </w:t>
      </w:r>
    </w:p>
    <w:p>
      <w:pPr>
        <w:pStyle w:val="Kop2"/>
        <w:rPr>
          <w:rFonts w:ascii="Calibri" w:hAnsi="Calibri" w:eastAsia="Calibri" w:cs="" w:asciiTheme="minorHAnsi" w:cstheme="minorBidi" w:eastAsiaTheme="minorHAnsi" w:hAnsiTheme="minorHAnsi"/>
          <w:color w:val="auto"/>
          <w:sz w:val="22"/>
          <w:szCs w:val="22"/>
        </w:rPr>
      </w:pPr>
      <w:r>
        <w:rPr>
          <w:rFonts w:eastAsia="Calibri" w:cs="" w:ascii="Calibri" w:hAnsi="Calibri" w:asciiTheme="minorHAnsi" w:cstheme="minorBidi" w:eastAsiaTheme="minorHAnsi" w:hAnsiTheme="minorHAnsi"/>
          <w:color w:val="auto"/>
          <w:sz w:val="22"/>
          <w:szCs w:val="22"/>
        </w:rPr>
        <w:t>Graag vooraf aanmelden per mail aan dkl.rotterdam@gmail.com, uiterlijk de dag voor de bijeenkomst.</w:t>
      </w:r>
    </w:p>
    <w:p>
      <w:pPr>
        <w:pStyle w:val="Normal"/>
        <w:rPr>
          <w:sz w:val="22"/>
          <w:szCs w:val="22"/>
        </w:rPr>
      </w:pPr>
      <w:r>
        <w:rPr>
          <w:sz w:val="22"/>
          <w:szCs w:val="22"/>
        </w:rPr>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 xml:space="preserve">Generatietoernooi </w:t>
      </w:r>
    </w:p>
    <w:p>
      <w:pPr>
        <w:pStyle w:val="Normal"/>
        <w:ind w:left="-5" w:hanging="0"/>
        <w:rPr>
          <w:rFonts w:ascii="Calibri" w:hAnsi="Calibri" w:eastAsia="Calibri" w:cs="Calibri"/>
          <w:sz w:val="22"/>
          <w:szCs w:val="22"/>
        </w:rPr>
      </w:pPr>
      <w:r>
        <w:rPr>
          <w:sz w:val="22"/>
          <w:szCs w:val="22"/>
        </w:rPr>
        <w:t>Dit toernooi is bedoeld om familieleden kennis te laten maken met bridge. Het maakt niet uit of dat kleinkinderen zijn, achternichtjes of de echtgenoot. Na een korte uitleg van het spel kan iedereen een paar spelletjes spelen met wie weet toekomstige helden. Altijd reuze gezellig en voor iedereen is er een toepasselijk prijsje.</w:t>
      </w:r>
    </w:p>
    <w:p>
      <w:pPr>
        <w:pStyle w:val="Normal"/>
        <w:ind w:left="-5" w:hanging="0"/>
        <w:rPr>
          <w:rFonts w:ascii="Calibri" w:hAnsi="Calibri" w:eastAsia="Calibri" w:cs="Calibri"/>
          <w:sz w:val="22"/>
          <w:szCs w:val="22"/>
        </w:rPr>
      </w:pPr>
      <w:r>
        <w:rPr>
          <w:rFonts w:eastAsia="Calibri" w:cs="Calibri"/>
          <w:sz w:val="22"/>
          <w:szCs w:val="22"/>
        </w:rPr>
        <w:tab/>
        <w:tab/>
        <w:t>Organisatie Caroline van der Esch en Stefanie Damen</w:t>
      </w:r>
    </w:p>
    <w:p>
      <w:pPr>
        <w:pStyle w:val="Normal"/>
        <w:ind w:left="-5" w:hanging="0"/>
        <w:rPr>
          <w:rFonts w:ascii="Calibri" w:hAnsi="Calibri" w:eastAsia="Calibri" w:cs="Calibri"/>
          <w:color w:val="4471C4"/>
          <w:sz w:val="22"/>
          <w:szCs w:val="22"/>
        </w:rPr>
      </w:pPr>
      <w:r>
        <w:rPr>
          <w:rFonts w:eastAsia="Calibri" w:cs="Calibri"/>
          <w:sz w:val="22"/>
          <w:szCs w:val="22"/>
        </w:rPr>
        <w:tab/>
        <w:tab/>
      </w:r>
    </w:p>
    <w:p>
      <w:pPr>
        <w:pStyle w:val="Kop2"/>
        <w:rPr>
          <w:rFonts w:ascii="Calibri" w:hAnsi="Calibri" w:cs="Calibri" w:asciiTheme="minorHAnsi" w:cstheme="minorHAnsi" w:hAnsiTheme="minorHAnsi"/>
          <w:b/>
          <w:b/>
          <w:bCs/>
          <w:color w:val="538135" w:themeColor="accent6" w:themeShade="bf"/>
          <w:sz w:val="24"/>
          <w:szCs w:val="24"/>
        </w:rPr>
      </w:pPr>
      <w:r>
        <w:rPr>
          <w:rFonts w:cs="Calibri" w:ascii="Calibri" w:hAnsi="Calibri" w:asciiTheme="minorHAnsi" w:cstheme="minorHAnsi" w:hAnsiTheme="minorHAnsi"/>
          <w:b/>
          <w:bCs/>
          <w:color w:val="538135" w:themeColor="accent6" w:themeShade="bf"/>
          <w:sz w:val="24"/>
          <w:szCs w:val="24"/>
        </w:rPr>
        <w:t xml:space="preserve">Toekomstdrive </w:t>
      </w:r>
    </w:p>
    <w:p>
      <w:pPr>
        <w:pStyle w:val="Normal"/>
        <w:ind w:left="-5" w:hanging="0"/>
        <w:rPr>
          <w:sz w:val="22"/>
          <w:szCs w:val="22"/>
        </w:rPr>
      </w:pPr>
      <w:r>
        <w:rPr>
          <w:sz w:val="22"/>
          <w:szCs w:val="22"/>
        </w:rPr>
        <w:t xml:space="preserve">Met het idee dat in de herfst de bridgecursussen weer van start gaan is ook de toekomstdrive voor 12 april in Gouda weer op de agenda gezet. Dit is een drive voor iedereen die net een beginnerscursus heeft gevolgd.  </w:t>
      </w:r>
    </w:p>
    <w:p>
      <w:pPr>
        <w:pStyle w:val="Normal"/>
        <w:rPr>
          <w:sz w:val="22"/>
          <w:szCs w:val="22"/>
        </w:rPr>
      </w:pPr>
      <w:r>
        <w:rPr>
          <w:sz w:val="22"/>
          <w:szCs w:val="22"/>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5"/>
      <w:numFmt w:val="bullet"/>
      <w:lvlText w:val="-"/>
      <w:lvlJc w:val="left"/>
      <w:pPr>
        <w:ind w:left="420" w:hanging="360"/>
      </w:pPr>
      <w:rPr>
        <w:rFonts w:ascii="Calibri" w:hAnsi="Calibri" w:cs="Calibri" w:hint="default"/>
        <w:sz w:val="22"/>
        <w:rFonts w:cs="Calibri"/>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lvl w:ilvl="0">
      <w:start w:val="15"/>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nl-NL" w:eastAsia="en-US" w:bidi="ar-SA"/>
    </w:rPr>
  </w:style>
  <w:style w:type="paragraph" w:styleId="Kop1">
    <w:name w:val="Heading 1"/>
    <w:basedOn w:val="Normal"/>
    <w:next w:val="Normal"/>
    <w:link w:val="Kop1Char"/>
    <w:uiPriority w:val="9"/>
    <w:qFormat/>
    <w:rsid w:val="00bb247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Kop2">
    <w:name w:val="Heading 2"/>
    <w:basedOn w:val="Normal"/>
    <w:next w:val="Normal"/>
    <w:link w:val="Kop2Char"/>
    <w:uiPriority w:val="9"/>
    <w:unhideWhenUsed/>
    <w:qFormat/>
    <w:rsid w:val="009709b1"/>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Kop2Char" w:customStyle="1">
    <w:name w:val="Kop 2 Char"/>
    <w:basedOn w:val="DefaultParagraphFont"/>
    <w:link w:val="Kop2"/>
    <w:uiPriority w:val="9"/>
    <w:qFormat/>
    <w:rsid w:val="009709b1"/>
    <w:rPr>
      <w:rFonts w:ascii="Calibri Light" w:hAnsi="Calibri Light" w:eastAsia="" w:cs="" w:asciiTheme="majorHAnsi" w:cstheme="majorBidi" w:eastAsiaTheme="majorEastAsia" w:hAnsiTheme="majorHAnsi"/>
      <w:color w:val="2F5496" w:themeColor="accent1" w:themeShade="bf"/>
      <w:sz w:val="26"/>
      <w:szCs w:val="26"/>
    </w:rPr>
  </w:style>
  <w:style w:type="character" w:styleId="Internetkoppeling">
    <w:name w:val="Internetkoppeling"/>
    <w:basedOn w:val="DefaultParagraphFont"/>
    <w:uiPriority w:val="99"/>
    <w:unhideWhenUsed/>
    <w:rsid w:val="004528a4"/>
    <w:rPr>
      <w:color w:val="0563C1" w:themeColor="hyperlink"/>
      <w:u w:val="single"/>
    </w:rPr>
  </w:style>
  <w:style w:type="character" w:styleId="UnresolvedMention">
    <w:name w:val="Unresolved Mention"/>
    <w:basedOn w:val="DefaultParagraphFont"/>
    <w:uiPriority w:val="99"/>
    <w:semiHidden/>
    <w:unhideWhenUsed/>
    <w:qFormat/>
    <w:rsid w:val="006b6b7a"/>
    <w:rPr>
      <w:color w:val="605E5C"/>
      <w:shd w:fill="E1DFDD" w:val="clear"/>
    </w:rPr>
  </w:style>
  <w:style w:type="character" w:styleId="Kop1Char" w:customStyle="1">
    <w:name w:val="Kop 1 Char"/>
    <w:basedOn w:val="DefaultParagraphFont"/>
    <w:link w:val="Kop1"/>
    <w:uiPriority w:val="9"/>
    <w:qFormat/>
    <w:rsid w:val="00bb247d"/>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rFonts w:eastAsia="Calibri" w:cs="Calibri"/>
      <w:sz w:val="22"/>
    </w:rPr>
  </w:style>
  <w:style w:type="character" w:styleId="ListLabel2">
    <w:name w:val="ListLabel 2"/>
    <w:qFormat/>
    <w:rPr>
      <w:rFonts w:eastAsia="Calibri" w:cs="Calibri"/>
      <w:sz w:val="22"/>
    </w:rPr>
  </w:style>
  <w:style w:type="character" w:styleId="ListLabel3">
    <w:name w:val="ListLabel 3"/>
    <w:qFormat/>
    <w:rPr>
      <w:sz w:val="22"/>
      <w:szCs w:val="22"/>
    </w:rPr>
  </w:style>
  <w:style w:type="character" w:styleId="ListLabel4">
    <w:name w:val="ListLabel 4"/>
    <w:qFormat/>
    <w:rPr>
      <w:sz w:val="22"/>
      <w:szCs w:val="22"/>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e17918"/>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rolinevanderesch@hotmail.com" TargetMode="External"/><Relationship Id="rId3" Type="http://schemas.openxmlformats.org/officeDocument/2006/relationships/hyperlink" Target="mailto:dkl.rotterdam@gmail.com" TargetMode="External"/><Relationship Id="rId4" Type="http://schemas.openxmlformats.org/officeDocument/2006/relationships/hyperlink" Target="mailto:dkl.rotterdam@gmail.com" TargetMode="External"/><Relationship Id="rId5" Type="http://schemas.openxmlformats.org/officeDocument/2006/relationships/hyperlink" Target="mailto:carolinevanderesch@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Application>LibreOffice/6.2.5.2$Windows_X86_64 LibreOffice_project/1ec314fa52f458adc18c4f025c545a4e8b22c159</Application>
  <Pages>4</Pages>
  <Words>1538</Words>
  <Characters>8461</Characters>
  <CharactersWithSpaces>9980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2022-08-30T14:37:00Z</dcterms:created>
  <dc:creator>Harry Geelen</dc:creator>
  <dc:description/>
  <dc:language>nl-NL</dc:language>
  <cp:lastModifiedBy>Harry Geelen</cp:lastModifiedBy>
  <dcterms:modified xsi:type="dcterms:W3CDTF">2022-09-02T08:35:00Z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